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054" w:rsidRDefault="00CB7054" w:rsidP="00CB7054">
      <w:pPr>
        <w:pStyle w:val="NoSpacing"/>
        <w:jc w:val="center"/>
        <w:rPr>
          <w:rFonts w:ascii="Arial" w:hAnsi="Arial" w:cs="Arial"/>
          <w:b/>
          <w:lang w:val="en-GB"/>
        </w:rPr>
      </w:pPr>
    </w:p>
    <w:p w:rsidR="00CB7054" w:rsidRDefault="00CB7054" w:rsidP="00CB7054">
      <w:pPr>
        <w:pStyle w:val="NoSpacing"/>
        <w:jc w:val="center"/>
        <w:rPr>
          <w:rFonts w:ascii="Arial" w:hAnsi="Arial" w:cs="Arial"/>
          <w:b/>
          <w:lang w:val="en-GB"/>
        </w:rPr>
      </w:pPr>
      <w:r>
        <w:rPr>
          <w:rFonts w:ascii="Arial" w:hAnsi="Arial" w:cs="Arial"/>
          <w:b/>
          <w:lang w:val="en-GB"/>
        </w:rPr>
        <w:t xml:space="preserve"> </w:t>
      </w:r>
    </w:p>
    <w:p w:rsidR="00CB7054" w:rsidRPr="007F5B7B" w:rsidRDefault="00CB7054" w:rsidP="00CB7054">
      <w:pPr>
        <w:pStyle w:val="NoSpacing"/>
        <w:jc w:val="center"/>
        <w:rPr>
          <w:rFonts w:ascii="Arial" w:hAnsi="Arial" w:cs="Arial"/>
          <w:b/>
          <w:lang w:val="en-GB"/>
        </w:rPr>
      </w:pPr>
      <w:r w:rsidRPr="007F5B7B">
        <w:rPr>
          <w:rFonts w:ascii="Arial" w:hAnsi="Arial" w:cs="Arial"/>
          <w:b/>
          <w:lang w:val="en-GB"/>
        </w:rPr>
        <w:t>Fishing for people?</w:t>
      </w:r>
    </w:p>
    <w:p w:rsidR="00CB7054" w:rsidRDefault="00CB7054" w:rsidP="00CB7054">
      <w:pPr>
        <w:pStyle w:val="NoSpacing"/>
        <w:jc w:val="center"/>
        <w:rPr>
          <w:rFonts w:ascii="Arial" w:hAnsi="Arial" w:cs="Arial"/>
          <w:i/>
          <w:lang w:val="en-GB"/>
        </w:rPr>
      </w:pPr>
      <w:r w:rsidRPr="007F5B7B">
        <w:rPr>
          <w:rFonts w:ascii="Arial" w:hAnsi="Arial" w:cs="Arial"/>
          <w:i/>
          <w:lang w:val="en-GB"/>
        </w:rPr>
        <w:t>1 Kings 19:19-21, Matthew 4:12-23</w:t>
      </w:r>
    </w:p>
    <w:p w:rsidR="00CB7054" w:rsidRDefault="00CB7054" w:rsidP="00CB7054">
      <w:pPr>
        <w:pStyle w:val="NoSpacing"/>
        <w:jc w:val="center"/>
        <w:rPr>
          <w:rFonts w:ascii="Arial" w:hAnsi="Arial" w:cs="Arial"/>
          <w:i/>
          <w:lang w:val="en-GB"/>
        </w:rPr>
      </w:pPr>
    </w:p>
    <w:p w:rsidR="00CB7054" w:rsidRPr="007F5B7B" w:rsidRDefault="00CB7054" w:rsidP="00CB7054">
      <w:pPr>
        <w:pStyle w:val="NoSpacing"/>
        <w:jc w:val="center"/>
        <w:rPr>
          <w:rFonts w:ascii="Arial" w:hAnsi="Arial" w:cs="Arial"/>
          <w:i/>
          <w:lang w:val="en-GB"/>
        </w:rPr>
      </w:pPr>
      <w:r>
        <w:rPr>
          <w:rFonts w:ascii="Arial" w:hAnsi="Arial" w:cs="Arial"/>
          <w:i/>
          <w:lang w:val="en-GB"/>
        </w:rPr>
        <w:t>25</w:t>
      </w:r>
      <w:r w:rsidRPr="007F5B7B">
        <w:rPr>
          <w:rFonts w:ascii="Arial" w:hAnsi="Arial" w:cs="Arial"/>
          <w:i/>
          <w:vertAlign w:val="superscript"/>
          <w:lang w:val="en-GB"/>
        </w:rPr>
        <w:t>th</w:t>
      </w:r>
      <w:r>
        <w:rPr>
          <w:rFonts w:ascii="Arial" w:hAnsi="Arial" w:cs="Arial"/>
          <w:i/>
          <w:lang w:val="en-GB"/>
        </w:rPr>
        <w:t xml:space="preserve"> January 2026</w:t>
      </w:r>
    </w:p>
    <w:p w:rsidR="00CB7054" w:rsidRPr="007F5B7B" w:rsidRDefault="00CB7054" w:rsidP="00CB7054">
      <w:pPr>
        <w:pStyle w:val="NoSpacing"/>
        <w:jc w:val="both"/>
        <w:rPr>
          <w:rFonts w:ascii="Arial" w:hAnsi="Arial" w:cs="Arial"/>
          <w:lang w:val="en-GB"/>
        </w:rPr>
      </w:pPr>
      <w:r w:rsidRPr="007F5B7B">
        <w:rPr>
          <w:rFonts w:ascii="Arial" w:hAnsi="Arial" w:cs="Arial"/>
          <w:lang w:val="en-GB"/>
        </w:rPr>
        <w:tab/>
        <w:t xml:space="preserve">In Shakespeare’s play Henry V, King Henry gives a rallying speech on the eve of Saint Crispin’s day, before the battle of Agincourt. In it he promises his vastly outnumbered troops glory and immortality and the honour of becoming to him like his family, as he utters the famous words, “we happy few, we band of brothers”. It is a truly inspiring speech and one can well imagine that those who heard it would follow their leader through thick and thin, wherever he may lead them. </w:t>
      </w:r>
    </w:p>
    <w:p w:rsidR="00CB7054" w:rsidRPr="007F5B7B" w:rsidRDefault="00CB7054" w:rsidP="00CB7054">
      <w:pPr>
        <w:pStyle w:val="NoSpacing"/>
        <w:ind w:firstLine="720"/>
        <w:jc w:val="both"/>
        <w:rPr>
          <w:rFonts w:ascii="Arial" w:hAnsi="Arial" w:cs="Arial"/>
          <w:lang w:val="en-GB"/>
        </w:rPr>
      </w:pPr>
      <w:r w:rsidRPr="007F5B7B">
        <w:rPr>
          <w:rFonts w:ascii="Arial" w:hAnsi="Arial" w:cs="Arial"/>
          <w:lang w:val="en-GB"/>
        </w:rPr>
        <w:t>Well, something like this happens in our Gospel reading, where we hear about Jesus’ rallying call to some fishermen by the Sea of Galilee. But what a contrast! Instead of promising them glory and honour and immortality, the promise these fishermen get is ‘follow me and I will make you fishers of men’, or ‘fishing for people’ as some other translations have it. The story is so familiar to Christians that they never stop to think what a curious way this is to gather followers to your cause. Most of us grew up with the understanding that Peter and Andrew, James and John and later eight others were called to catch people into the Kingdom of God and follow Jesus, who has brought that Kingdom within reach. And by extension, it is a call that is given to us all, as Jesus’ current day disciples to go out and bring people to salvation by bringing them into the church. And that is surely, a good thing</w:t>
      </w:r>
    </w:p>
    <w:p w:rsidR="00CB7054" w:rsidRDefault="00CB7054" w:rsidP="00CB7054">
      <w:pPr>
        <w:pStyle w:val="NoSpacing"/>
        <w:ind w:firstLine="720"/>
        <w:jc w:val="both"/>
        <w:rPr>
          <w:rFonts w:ascii="Arial" w:hAnsi="Arial" w:cs="Arial"/>
          <w:lang w:val="en-GB"/>
        </w:rPr>
      </w:pPr>
      <w:r w:rsidRPr="007F5B7B">
        <w:rPr>
          <w:rFonts w:ascii="Arial" w:hAnsi="Arial" w:cs="Arial"/>
          <w:lang w:val="en-GB"/>
        </w:rPr>
        <w:t xml:space="preserve">But, why use the metaphor of fishing for people? Without background knowledge this may not necessarily be a positive image. I know that fishing as a hobby, or a pastime is regarded as a very peaceful, calm way of spending time, but from the fish’s point of view being caught is still an aggressive, even violent act. Is this what the call is about? </w:t>
      </w:r>
    </w:p>
    <w:p w:rsidR="00CB7054" w:rsidRDefault="00CB7054" w:rsidP="00CB7054">
      <w:pPr>
        <w:pStyle w:val="NoSpacing"/>
        <w:ind w:firstLine="720"/>
        <w:jc w:val="both"/>
        <w:rPr>
          <w:rFonts w:ascii="Arial" w:hAnsi="Arial" w:cs="Arial"/>
          <w:lang w:val="en-GB"/>
        </w:rPr>
      </w:pPr>
      <w:r w:rsidRPr="007F5B7B">
        <w:rPr>
          <w:rFonts w:ascii="Arial" w:hAnsi="Arial" w:cs="Arial"/>
          <w:lang w:val="en-GB"/>
        </w:rPr>
        <w:t>It is rather unfortunate, even shameful to remember that there were times in the Church’s history, when this understanding was acted upon in a literary sense; when people were forcefully converted to Christianity by using economic or military means. It can even happen today and it does – perhaps in more subtle ways. People can be coaxed into the church to boost church membership rather then find followers to Christ.</w:t>
      </w:r>
    </w:p>
    <w:p w:rsidR="00CB7054" w:rsidRPr="007F5B7B" w:rsidRDefault="00CB7054" w:rsidP="00CB7054">
      <w:pPr>
        <w:pStyle w:val="NoSpacing"/>
        <w:ind w:firstLine="720"/>
        <w:jc w:val="both"/>
        <w:rPr>
          <w:rFonts w:ascii="Arial" w:hAnsi="Arial" w:cs="Arial"/>
          <w:lang w:val="en-GB"/>
        </w:rPr>
      </w:pPr>
    </w:p>
    <w:p w:rsidR="00CB7054" w:rsidRPr="007F5B7B" w:rsidRDefault="00CB7054" w:rsidP="00CB7054">
      <w:pPr>
        <w:pStyle w:val="NoSpacing"/>
        <w:ind w:firstLine="720"/>
        <w:jc w:val="both"/>
        <w:rPr>
          <w:rFonts w:ascii="Arial" w:hAnsi="Arial" w:cs="Arial"/>
          <w:lang w:val="en-GB"/>
        </w:rPr>
      </w:pPr>
      <w:r w:rsidRPr="007F5B7B">
        <w:rPr>
          <w:rFonts w:ascii="Arial" w:hAnsi="Arial" w:cs="Arial"/>
          <w:lang w:val="en-GB"/>
        </w:rPr>
        <w:t xml:space="preserve">Of, course, Jesus, or Matthew, may have used the idea of ‘fishing for people’ as a simple way of relating the task to the people for whom the call was issued. After all, Peter and the others were fishermen. Now they were called away from their everyday occupation, but their experience and skills in being fishermen, would not be wasted. If anything, it was affirmed by building on what they’ve done before. They do remain fishermen but now with a different purpose under the leadership of this Galilean teacher. And this is something we can take on board too. When Jesus touches our lives and issues the call to follow him things do change, but nothing gets wasted. He is counting on our gifts and talents, our training and life experience and he wants us to show how all of it can be re-purposed and still be used in the Kingdom of God. </w:t>
      </w:r>
    </w:p>
    <w:p w:rsidR="00CB7054" w:rsidRPr="007F5B7B" w:rsidRDefault="00CB7054" w:rsidP="00CB7054">
      <w:pPr>
        <w:pStyle w:val="NoSpacing"/>
        <w:ind w:firstLine="720"/>
        <w:jc w:val="both"/>
        <w:rPr>
          <w:rFonts w:ascii="Arial" w:hAnsi="Arial" w:cs="Arial"/>
          <w:lang w:val="en-GB"/>
        </w:rPr>
      </w:pPr>
      <w:r w:rsidRPr="007F5B7B">
        <w:rPr>
          <w:rFonts w:ascii="Arial" w:hAnsi="Arial" w:cs="Arial"/>
          <w:lang w:val="en-GB"/>
        </w:rPr>
        <w:t>One of the basic changes that comes about in the life of these first disciples is that</w:t>
      </w:r>
      <w:r>
        <w:rPr>
          <w:rFonts w:ascii="Arial" w:hAnsi="Arial" w:cs="Arial"/>
          <w:lang w:val="en-GB"/>
        </w:rPr>
        <w:t>,</w:t>
      </w:r>
      <w:r w:rsidRPr="007F5B7B">
        <w:rPr>
          <w:rFonts w:ascii="Arial" w:hAnsi="Arial" w:cs="Arial"/>
          <w:lang w:val="en-GB"/>
        </w:rPr>
        <w:t xml:space="preserve"> the new kind of ‘fishing’ involves people rather than fish. This is an obvious change, but the significance of it is life-changing. Up till now their main concern was the fish. Perhaps sometimes days went by and they had hardly spoken a word to anyone. Now they are called into new </w:t>
      </w:r>
      <w:r w:rsidRPr="007F5B7B">
        <w:rPr>
          <w:rFonts w:ascii="Arial" w:hAnsi="Arial" w:cs="Arial"/>
          <w:i/>
          <w:lang w:val="en-GB"/>
        </w:rPr>
        <w:t>human</w:t>
      </w:r>
      <w:r w:rsidRPr="007F5B7B">
        <w:rPr>
          <w:rFonts w:ascii="Arial" w:hAnsi="Arial" w:cs="Arial"/>
          <w:lang w:val="en-GB"/>
        </w:rPr>
        <w:t xml:space="preserve"> relationships. Firstly a relationship with Jesus, who issues the call, then a new relationship with each other, as they are </w:t>
      </w:r>
      <w:proofErr w:type="gramStart"/>
      <w:r w:rsidRPr="007F5B7B">
        <w:rPr>
          <w:rFonts w:ascii="Arial" w:hAnsi="Arial" w:cs="Arial"/>
          <w:lang w:val="en-GB"/>
        </w:rPr>
        <w:t>all</w:t>
      </w:r>
      <w:proofErr w:type="gramEnd"/>
      <w:r w:rsidRPr="007F5B7B">
        <w:rPr>
          <w:rFonts w:ascii="Arial" w:hAnsi="Arial" w:cs="Arial"/>
          <w:lang w:val="en-GB"/>
        </w:rPr>
        <w:t xml:space="preserve"> becoming followers and students of Jesus together. And finally, into relationship to everyone else, to whom they will have to pass on the call, once they served their ‘apprenticeship’ with Jesus. But before we get into the question of what this ‘apprenticeship’ may look like, let’s think about another possibility of understanding the idea of ‘fishing for people’.</w:t>
      </w:r>
    </w:p>
    <w:p w:rsidR="00CB7054" w:rsidRPr="007F5B7B" w:rsidRDefault="00CB7054" w:rsidP="00CB7054">
      <w:pPr>
        <w:pStyle w:val="NoSpacing"/>
        <w:ind w:firstLine="720"/>
        <w:jc w:val="both"/>
        <w:rPr>
          <w:rFonts w:ascii="Arial" w:hAnsi="Arial" w:cs="Arial"/>
          <w:lang w:val="en-GB"/>
        </w:rPr>
      </w:pPr>
      <w:r w:rsidRPr="007F5B7B">
        <w:rPr>
          <w:rFonts w:ascii="Arial" w:hAnsi="Arial" w:cs="Arial"/>
          <w:lang w:val="en-GB"/>
        </w:rPr>
        <w:t>Knowing t</w:t>
      </w:r>
      <w:r>
        <w:rPr>
          <w:rFonts w:ascii="Arial" w:hAnsi="Arial" w:cs="Arial"/>
          <w:lang w:val="en-GB"/>
        </w:rPr>
        <w:t>he gospel writers’ propensity for</w:t>
      </w:r>
      <w:r w:rsidRPr="007F5B7B">
        <w:rPr>
          <w:rFonts w:ascii="Arial" w:hAnsi="Arial" w:cs="Arial"/>
          <w:lang w:val="en-GB"/>
        </w:rPr>
        <w:t xml:space="preserve"> drawing on Old Testament concepts as they  try to understand the significance of Jesus, there may have been another reason to use the idea of ‘fishing for people’. Some commentators draw attention to the fact that in the prophetic tradition employing fishermen and using their methods of finding and catching the fish, describes God’s dealing with wayward Israel. Both the prophet Amos and the prophet Jeremiah use the metaphor and in their usage it does not relate to saving souls. Rather it is a kind of activity to bring out into the open that which has been hidden. It is a kind of revelation, or uncovering. As the fish, which is concealed in the darkness of the water, - is brought into the light,</w:t>
      </w:r>
      <w:r>
        <w:rPr>
          <w:rFonts w:ascii="Arial" w:hAnsi="Arial" w:cs="Arial"/>
          <w:lang w:val="en-GB"/>
        </w:rPr>
        <w:t xml:space="preserve"> -</w:t>
      </w:r>
      <w:r w:rsidRPr="007F5B7B">
        <w:rPr>
          <w:rFonts w:ascii="Arial" w:hAnsi="Arial" w:cs="Arial"/>
          <w:lang w:val="en-GB"/>
        </w:rPr>
        <w:t xml:space="preserve"> so will God’s ‘fishermen’ reveal </w:t>
      </w:r>
      <w:r w:rsidRPr="007F5B7B">
        <w:rPr>
          <w:rFonts w:ascii="Arial" w:hAnsi="Arial" w:cs="Arial"/>
          <w:lang w:val="en-GB"/>
        </w:rPr>
        <w:lastRenderedPageBreak/>
        <w:t xml:space="preserve">those things that keep God’s people away from God and keep them languishing in their own darkness. </w:t>
      </w:r>
    </w:p>
    <w:p w:rsidR="00CB7054" w:rsidRPr="007F5B7B" w:rsidRDefault="00CB7054" w:rsidP="00CB7054">
      <w:pPr>
        <w:pStyle w:val="NoSpacing"/>
        <w:ind w:firstLine="720"/>
        <w:jc w:val="both"/>
        <w:rPr>
          <w:rFonts w:ascii="Arial" w:hAnsi="Arial" w:cs="Arial"/>
          <w:lang w:val="en-GB"/>
        </w:rPr>
      </w:pPr>
      <w:r w:rsidRPr="007F5B7B">
        <w:rPr>
          <w:rFonts w:ascii="Arial" w:hAnsi="Arial" w:cs="Arial"/>
          <w:lang w:val="en-GB"/>
        </w:rPr>
        <w:t>Well, we are still in the season of Epiphany, the time of revelation, when we celebrate the uncovering of God’s very presence in the infant Jesus. So, this way of understanding the disciples’ call may be particularly relevant. The disciples, in their new role are to bring their experience of God’s presence to people, which will reveal things to them and redirect their lives. Of course, this cannot happen in any aggressive or coercive kind of way. It can only happen in Jesus’ way. And that is what these first followers of Jesus are called to learn from him.</w:t>
      </w:r>
    </w:p>
    <w:p w:rsidR="00CB7054" w:rsidRDefault="00CB7054" w:rsidP="00CB7054">
      <w:pPr>
        <w:pStyle w:val="NoSpacing"/>
        <w:ind w:firstLine="720"/>
        <w:jc w:val="both"/>
        <w:rPr>
          <w:rFonts w:ascii="Arial" w:hAnsi="Arial" w:cs="Arial"/>
          <w:lang w:val="en-GB"/>
        </w:rPr>
      </w:pPr>
      <w:r w:rsidRPr="007F5B7B">
        <w:rPr>
          <w:rFonts w:ascii="Arial" w:hAnsi="Arial" w:cs="Arial"/>
          <w:lang w:val="en-GB"/>
        </w:rPr>
        <w:t xml:space="preserve"> In our time we are increasingly familiar with ‘distance learning’. A lot of study courses are offered online and a lot of people benefit from them. But in Jesus’ time things were different. There is a debate about whether Jesus was an ‘official’ rabbi in the contemporary Jewish understanding, or not. But he was certainly a very charismatic teacher, who seemed to have followed the practise of gathering disciples, as the rabbis did, who may have in turn, followed their major prophet, Elijah’s way of nurturing disciples. </w:t>
      </w:r>
    </w:p>
    <w:p w:rsidR="00CB7054" w:rsidRPr="007F5B7B" w:rsidRDefault="00CB7054" w:rsidP="00CB7054">
      <w:pPr>
        <w:pStyle w:val="NoSpacing"/>
        <w:ind w:firstLine="720"/>
        <w:jc w:val="both"/>
        <w:rPr>
          <w:rFonts w:ascii="Arial" w:hAnsi="Arial" w:cs="Arial"/>
          <w:lang w:val="en-GB"/>
        </w:rPr>
      </w:pPr>
      <w:r w:rsidRPr="007F5B7B">
        <w:rPr>
          <w:rFonts w:ascii="Arial" w:hAnsi="Arial" w:cs="Arial"/>
          <w:lang w:val="en-GB"/>
        </w:rPr>
        <w:t>In our first reading from the book of Kings we heard how Elijah called his successor Elisha. Elisha wasn’t what you would call an obvious prophetic material. He was a farmer, tiller of the soil, ploughing the fields and sowing seeds. But when the great prophet Elijah cast his cloak over him (a sign of being called to follow), he left his previous life behind and became the servant of the prophet. This then became the pattern of how to raise disciples. From the time of the call, the disciples not only started to listen and learn from their master, they formally ‘moved in with him’. They shared his life, they learnt his habits and they imitated his behaviour.</w:t>
      </w:r>
    </w:p>
    <w:p w:rsidR="00CB7054" w:rsidRPr="007F5B7B" w:rsidRDefault="00CB7054" w:rsidP="00CB7054">
      <w:pPr>
        <w:pStyle w:val="NoSpacing"/>
        <w:ind w:firstLine="709"/>
        <w:jc w:val="both"/>
        <w:rPr>
          <w:rFonts w:ascii="Arial" w:hAnsi="Arial" w:cs="Arial"/>
          <w:lang w:val="en-GB"/>
        </w:rPr>
      </w:pPr>
      <w:r w:rsidRPr="007F5B7B">
        <w:rPr>
          <w:rFonts w:ascii="Arial" w:hAnsi="Arial" w:cs="Arial"/>
          <w:lang w:val="en-GB"/>
        </w:rPr>
        <w:t>So, when we routinely claim that we are Jesus’ current day disciples, perhaps we should be aware what disciple meant in its original setting. Firstly, and most importantly, it meant to become a learner, a student. So, true disciples cannot claim that they have already arrived, that they know all there is to know about themselves, or others, or the world around them, not mention about all there is to know about God. Because, at whatever age the call comes to you,</w:t>
      </w:r>
      <w:r>
        <w:rPr>
          <w:rFonts w:ascii="Arial" w:hAnsi="Arial" w:cs="Arial"/>
          <w:lang w:val="en-GB"/>
        </w:rPr>
        <w:t xml:space="preserve"> whatever else you are called away from;</w:t>
      </w:r>
      <w:r w:rsidRPr="007F5B7B">
        <w:rPr>
          <w:rFonts w:ascii="Arial" w:hAnsi="Arial" w:cs="Arial"/>
          <w:lang w:val="en-GB"/>
        </w:rPr>
        <w:t xml:space="preserve"> it is as if it is your first day at school. You may come with certain knowledge, or experience, but there is a whole new world Jesus opens up in front of you. And you have to be open to it so that it may teach you to relate to new places, to relate to people in a new way, to perceive yourself differently.</w:t>
      </w:r>
    </w:p>
    <w:p w:rsidR="00CB7054" w:rsidRPr="007F5B7B" w:rsidRDefault="00CB7054" w:rsidP="00CB7054">
      <w:pPr>
        <w:pStyle w:val="NoSpacing"/>
        <w:ind w:firstLine="709"/>
        <w:jc w:val="both"/>
        <w:rPr>
          <w:rFonts w:ascii="Arial" w:hAnsi="Arial" w:cs="Arial"/>
          <w:lang w:val="en-GB"/>
        </w:rPr>
      </w:pPr>
      <w:r w:rsidRPr="007F5B7B">
        <w:rPr>
          <w:rFonts w:ascii="Arial" w:hAnsi="Arial" w:cs="Arial"/>
          <w:lang w:val="en-GB"/>
        </w:rPr>
        <w:t xml:space="preserve">Then, as we heard, the disciples needed to stay in close proximity to their Master. They needed to listen to him, watch him, serve him, and mirror him as he trod the dusty roads of Galilee. They had to learn his habits of praying, of breathing with the breath of God’s spirit, of taking on each other’s burdens and turning the other cheek. According to the Gospels none of this was easy </w:t>
      </w:r>
      <w:r>
        <w:rPr>
          <w:rFonts w:ascii="Arial" w:hAnsi="Arial" w:cs="Arial"/>
          <w:lang w:val="en-GB"/>
        </w:rPr>
        <w:t xml:space="preserve">or </w:t>
      </w:r>
      <w:r w:rsidRPr="007F5B7B">
        <w:rPr>
          <w:rFonts w:ascii="Arial" w:hAnsi="Arial" w:cs="Arial"/>
          <w:lang w:val="en-GB"/>
        </w:rPr>
        <w:t>comfortable. Most of the time</w:t>
      </w:r>
      <w:r>
        <w:rPr>
          <w:rFonts w:ascii="Arial" w:hAnsi="Arial" w:cs="Arial"/>
          <w:lang w:val="en-GB"/>
        </w:rPr>
        <w:t>,</w:t>
      </w:r>
      <w:r w:rsidRPr="007F5B7B">
        <w:rPr>
          <w:rFonts w:ascii="Arial" w:hAnsi="Arial" w:cs="Arial"/>
          <w:lang w:val="en-GB"/>
        </w:rPr>
        <w:t xml:space="preserve"> the disciples could not quite comprehend what they let themselves in for. Only one thing seemed clear, they had to follow Jesus, because, touched by him, nothing else would suffice.  Simon Peter’s confession to Jesus sums it up as recorded in John’s Gospel: “Lord, to whom shall we go? Your words are words of eternal life.” </w:t>
      </w:r>
    </w:p>
    <w:p w:rsidR="00CB7054" w:rsidRPr="001A25AB" w:rsidRDefault="00CB7054" w:rsidP="00CB7054">
      <w:pPr>
        <w:pStyle w:val="NoSpacing"/>
        <w:ind w:firstLine="709"/>
        <w:jc w:val="both"/>
        <w:rPr>
          <w:rFonts w:ascii="Arial" w:hAnsi="Arial" w:cs="Arial"/>
          <w:sz w:val="24"/>
          <w:szCs w:val="24"/>
          <w:lang w:val="en-GB"/>
        </w:rPr>
      </w:pPr>
      <w:r w:rsidRPr="007F5B7B">
        <w:rPr>
          <w:rFonts w:ascii="Arial" w:hAnsi="Arial" w:cs="Arial"/>
          <w:lang w:val="en-GB"/>
        </w:rPr>
        <w:t xml:space="preserve">So, may we, as current day disciples of Jesus, be given the grace to </w:t>
      </w:r>
      <w:r>
        <w:rPr>
          <w:rFonts w:ascii="Arial" w:hAnsi="Arial" w:cs="Arial"/>
          <w:lang w:val="en-GB"/>
        </w:rPr>
        <w:t xml:space="preserve">keep learning, to </w:t>
      </w:r>
      <w:r w:rsidRPr="007F5B7B">
        <w:rPr>
          <w:rFonts w:ascii="Arial" w:hAnsi="Arial" w:cs="Arial"/>
          <w:lang w:val="en-GB"/>
        </w:rPr>
        <w:t xml:space="preserve">stay </w:t>
      </w:r>
      <w:r>
        <w:rPr>
          <w:rFonts w:ascii="Arial" w:hAnsi="Arial" w:cs="Arial"/>
          <w:lang w:val="en-GB"/>
        </w:rPr>
        <w:t xml:space="preserve">close to Jesus and stay </w:t>
      </w:r>
      <w:r w:rsidRPr="007F5B7B">
        <w:rPr>
          <w:rFonts w:ascii="Arial" w:hAnsi="Arial" w:cs="Arial"/>
          <w:lang w:val="en-GB"/>
        </w:rPr>
        <w:t>the course even when we don’t understand, when life treats us harshly, when we would despair about world events, or environmental catastrophes. May we learn with the Psalmist to ‘wait for the Lord and be strong and brave’ believing that in the presence of Jesus and in our redirected lives God’s Kingdom is already here</w:t>
      </w:r>
      <w:r>
        <w:rPr>
          <w:rFonts w:ascii="Arial" w:hAnsi="Arial" w:cs="Arial"/>
          <w:lang w:val="en-GB"/>
        </w:rPr>
        <w:t xml:space="preserve">. </w:t>
      </w:r>
    </w:p>
    <w:p w:rsidR="00CB7054" w:rsidRDefault="00CB7054" w:rsidP="00CB7054">
      <w:pPr>
        <w:pStyle w:val="NoSpacing"/>
        <w:rPr>
          <w:rFonts w:ascii="Arial" w:hAnsi="Arial" w:cs="Arial"/>
          <w:sz w:val="24"/>
          <w:szCs w:val="24"/>
          <w:lang w:val="en-GB"/>
        </w:rPr>
      </w:pPr>
      <w:r w:rsidRPr="001A25AB">
        <w:rPr>
          <w:rFonts w:ascii="Arial" w:hAnsi="Arial" w:cs="Arial"/>
          <w:sz w:val="24"/>
          <w:szCs w:val="24"/>
          <w:lang w:val="en-GB"/>
        </w:rPr>
        <w:tab/>
      </w:r>
    </w:p>
    <w:p w:rsidR="00CB7054" w:rsidRDefault="00CB7054" w:rsidP="00CB7054">
      <w:pPr>
        <w:pStyle w:val="NoSpacing"/>
        <w:rPr>
          <w:rFonts w:ascii="Arial" w:hAnsi="Arial" w:cs="Arial"/>
          <w:sz w:val="24"/>
          <w:szCs w:val="24"/>
          <w:lang w:val="en-GB"/>
        </w:rPr>
      </w:pPr>
    </w:p>
    <w:p w:rsidR="00CB7054" w:rsidRDefault="00CB7054" w:rsidP="00CB7054">
      <w:pPr>
        <w:pStyle w:val="NoSpacing"/>
        <w:rPr>
          <w:rFonts w:ascii="Arial" w:hAnsi="Arial" w:cs="Arial"/>
          <w:i/>
          <w:lang w:val="en-GB"/>
        </w:rPr>
      </w:pPr>
      <w:r>
        <w:rPr>
          <w:rFonts w:ascii="Arial" w:hAnsi="Arial" w:cs="Arial"/>
          <w:i/>
          <w:lang w:val="en-GB"/>
        </w:rPr>
        <w:t>Erna Stevenson</w:t>
      </w:r>
    </w:p>
    <w:p w:rsidR="00CB7054" w:rsidRPr="007F5B7B" w:rsidRDefault="00CB7054" w:rsidP="00CB7054">
      <w:pPr>
        <w:pStyle w:val="NoSpacing"/>
        <w:ind w:firstLine="720"/>
        <w:jc w:val="both"/>
        <w:rPr>
          <w:rFonts w:ascii="Arial" w:hAnsi="Arial" w:cs="Arial"/>
          <w:lang w:val="en-GB"/>
        </w:rPr>
      </w:pPr>
    </w:p>
    <w:p w:rsidR="00CB7054" w:rsidRPr="009918F5" w:rsidRDefault="00CB7054" w:rsidP="00CB7054">
      <w:pPr>
        <w:pStyle w:val="NoSpacing"/>
        <w:ind w:firstLine="720"/>
        <w:jc w:val="both"/>
        <w:rPr>
          <w:rFonts w:ascii="Arial" w:hAnsi="Arial" w:cs="Arial"/>
          <w:lang w:val="en-GB"/>
        </w:rPr>
      </w:pPr>
    </w:p>
    <w:p w:rsidR="007A6EA7" w:rsidRPr="007A6EA7" w:rsidRDefault="007A6EA7" w:rsidP="007A6EA7">
      <w:pPr>
        <w:pStyle w:val="NoSpacing"/>
        <w:jc w:val="right"/>
        <w:rPr>
          <w:rFonts w:ascii="Arial" w:hAnsi="Arial" w:cs="Arial"/>
          <w:i/>
          <w:sz w:val="24"/>
          <w:szCs w:val="24"/>
          <w:lang w:val="en-GB"/>
        </w:rPr>
      </w:pPr>
    </w:p>
    <w:sectPr w:rsidR="007A6EA7" w:rsidRPr="007A6EA7" w:rsidSect="00C27418">
      <w:pgSz w:w="15840" w:h="12240" w:orient="landscape"/>
      <w:pgMar w:top="794" w:right="1021" w:bottom="794" w:left="1021" w:header="720" w:footer="720" w:gutter="0"/>
      <w:cols w:num="2" w:space="1050" w:equalWidth="0">
        <w:col w:w="6209" w:space="1050"/>
        <w:col w:w="654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drawingGridHorizontalSpacing w:val="110"/>
  <w:displayHorizontalDrawingGridEvery w:val="2"/>
  <w:characterSpacingControl w:val="doNotCompress"/>
  <w:savePreviewPicture/>
  <w:compat/>
  <w:rsids>
    <w:rsidRoot w:val="00A505B3"/>
    <w:rsid w:val="0016756C"/>
    <w:rsid w:val="002A25FC"/>
    <w:rsid w:val="002D1CD4"/>
    <w:rsid w:val="003229A9"/>
    <w:rsid w:val="003C6538"/>
    <w:rsid w:val="003F30E7"/>
    <w:rsid w:val="00542402"/>
    <w:rsid w:val="007960D6"/>
    <w:rsid w:val="007A6EA7"/>
    <w:rsid w:val="00961F15"/>
    <w:rsid w:val="009627C6"/>
    <w:rsid w:val="00A505B3"/>
    <w:rsid w:val="00B62060"/>
    <w:rsid w:val="00BC29E0"/>
    <w:rsid w:val="00C044D1"/>
    <w:rsid w:val="00C27418"/>
    <w:rsid w:val="00C824D1"/>
    <w:rsid w:val="00CB7054"/>
    <w:rsid w:val="00CD1641"/>
    <w:rsid w:val="00CF2C9A"/>
    <w:rsid w:val="00D5512E"/>
    <w:rsid w:val="00F025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F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05B3"/>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CD16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641"/>
    <w:rPr>
      <w:rFonts w:ascii="Tahoma" w:hAnsi="Tahoma" w:cs="Tahoma"/>
      <w:sz w:val="16"/>
      <w:szCs w:val="16"/>
    </w:rPr>
  </w:style>
  <w:style w:type="character" w:customStyle="1" w:styleId="WW8Num1z0">
    <w:name w:val="WW8Num1z0"/>
    <w:rsid w:val="00C044D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1283</Words>
  <Characters>7317</Characters>
  <Application>Microsoft Office Word</Application>
  <DocSecurity>0</DocSecurity>
  <Lines>60</Lines>
  <Paragraphs>17</Paragraphs>
  <ScaleCrop>false</ScaleCrop>
  <Company>Grizli777</Company>
  <LinksUpToDate>false</LinksUpToDate>
  <CharactersWithSpaces>8583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12</cp:revision>
  <dcterms:created xsi:type="dcterms:W3CDTF">2025-03-24T10:13:00Z</dcterms:created>
  <dcterms:modified xsi:type="dcterms:W3CDTF">2026-01-26T10:40:00Z</dcterms:modified>
</cp:coreProperties>
</file>